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65ebbe5092841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56" w:rsidRDefault="00C31C56" w:rsidP="00C31C56">
      <w:r>
        <w:t>The Panel’s overarching scope is:</w:t>
      </w:r>
    </w:p>
    <w:p w:rsidR="00C31C56" w:rsidRDefault="00C31C56" w:rsidP="00C31C56"/>
    <w:p w:rsidR="00C31C56" w:rsidRPr="00C31C56" w:rsidRDefault="00C31C56" w:rsidP="00C31C56">
      <w:pPr>
        <w:rPr>
          <w:rStyle w:val="Emphasis"/>
        </w:rPr>
      </w:pPr>
      <w:proofErr w:type="gramStart"/>
      <w:r w:rsidRPr="00C31C56">
        <w:rPr>
          <w:rStyle w:val="Emphasis"/>
        </w:rPr>
        <w:t xml:space="preserve">To consider the economic health of the </w:t>
      </w:r>
      <w:r>
        <w:rPr>
          <w:rStyle w:val="Emphasis"/>
        </w:rPr>
        <w:t>C</w:t>
      </w:r>
      <w:r w:rsidRPr="00C31C56">
        <w:rPr>
          <w:rStyle w:val="Emphasis"/>
        </w:rPr>
        <w:t xml:space="preserve">overed </w:t>
      </w:r>
      <w:r>
        <w:rPr>
          <w:rStyle w:val="Emphasis"/>
        </w:rPr>
        <w:t>M</w:t>
      </w:r>
      <w:r w:rsidRPr="00C31C56">
        <w:rPr>
          <w:rStyle w:val="Emphasis"/>
        </w:rPr>
        <w:t>arket and in particular the effects of rents on the diversity of traders.</w:t>
      </w:r>
      <w:proofErr w:type="gramEnd"/>
    </w:p>
    <w:p w:rsidR="00C31C56" w:rsidRDefault="00C31C56" w:rsidP="00C31C56"/>
    <w:p w:rsidR="00C31C56" w:rsidRDefault="00C31C56" w:rsidP="00C31C56">
      <w:r>
        <w:t>At the November</w:t>
      </w:r>
      <w:r>
        <w:t xml:space="preserve"> 2012</w:t>
      </w:r>
      <w:r>
        <w:t xml:space="preserve"> meeting of the V</w:t>
      </w:r>
      <w:r>
        <w:t xml:space="preserve">alue and </w:t>
      </w:r>
      <w:r>
        <w:t>P</w:t>
      </w:r>
      <w:r>
        <w:t>erformance Scrutiny Committee</w:t>
      </w:r>
      <w:r>
        <w:t>, it was agreed that the Panel’s brief should include the following lines of enquiry:</w:t>
      </w:r>
    </w:p>
    <w:p w:rsidR="00C31C56" w:rsidRDefault="00C31C56" w:rsidP="00C31C56"/>
    <w:p w:rsidR="00C31C56" w:rsidRDefault="00C31C56" w:rsidP="00C31C56">
      <w:pPr>
        <w:pStyle w:val="ListParagraph"/>
        <w:numPr>
          <w:ilvl w:val="0"/>
          <w:numId w:val="2"/>
        </w:numPr>
      </w:pPr>
      <w:r>
        <w:t>Pre-scrutiny and engagement with the developing Covered Market Strategy and Leasing Strategy</w:t>
      </w:r>
      <w:r>
        <w:rPr>
          <w:rStyle w:val="FootnoteReference"/>
        </w:rPr>
        <w:footnoteReference w:id="1"/>
      </w:r>
    </w:p>
    <w:p w:rsidR="00C31C56" w:rsidRDefault="00C31C56" w:rsidP="00C31C56">
      <w:pPr>
        <w:pStyle w:val="ListParagraph"/>
        <w:numPr>
          <w:ilvl w:val="0"/>
          <w:numId w:val="2"/>
        </w:numPr>
      </w:pPr>
      <w:r>
        <w:t>Work to engage with representatives of the Covered Market Traders' Association;</w:t>
      </w:r>
    </w:p>
    <w:p w:rsidR="00C31C56" w:rsidRDefault="00C31C56" w:rsidP="00C31C56">
      <w:pPr>
        <w:pStyle w:val="ListParagraph"/>
        <w:numPr>
          <w:ilvl w:val="0"/>
          <w:numId w:val="2"/>
        </w:numPr>
      </w:pPr>
      <w:r>
        <w:t>Review the leasing decision in respect of the unit formerly occupied by Palm's delicatessen;</w:t>
      </w:r>
    </w:p>
    <w:p w:rsidR="00C31C56" w:rsidRDefault="00C31C56" w:rsidP="00C31C56">
      <w:pPr>
        <w:pStyle w:val="ListParagraph"/>
        <w:numPr>
          <w:ilvl w:val="0"/>
          <w:numId w:val="2"/>
        </w:numPr>
      </w:pPr>
      <w:r>
        <w:t>Consideration of comparative data from similar markets elsewhere</w:t>
      </w:r>
    </w:p>
    <w:p w:rsidR="00C31C56" w:rsidRDefault="00C31C56" w:rsidP="00C31C56"/>
    <w:p w:rsidR="00C31C56" w:rsidRPr="00C31C56" w:rsidRDefault="0013013B" w:rsidP="00C31C56">
      <w:r>
        <w:t>T</w:t>
      </w:r>
      <w:r w:rsidR="00C31C56">
        <w:t xml:space="preserve">he Panel decided not to explore the leasing decision of the unit formerly occupied by The Palm’s Deli as </w:t>
      </w:r>
      <w:r w:rsidR="00C31C56">
        <w:t>it was felt</w:t>
      </w:r>
      <w:r w:rsidR="00C31C56">
        <w:t xml:space="preserve"> there </w:t>
      </w:r>
      <w:r w:rsidR="00C31C56">
        <w:t>wa</w:t>
      </w:r>
      <w:r w:rsidR="00C31C56">
        <w:t xml:space="preserve">s little more they could add.  </w:t>
      </w:r>
      <w:r w:rsidR="00C31C56">
        <w:t>The ot</w:t>
      </w:r>
      <w:r>
        <w:t>her thr</w:t>
      </w:r>
      <w:bookmarkStart w:id="0" w:name="_GoBack"/>
      <w:bookmarkEnd w:id="0"/>
      <w:r>
        <w:t xml:space="preserve">ee lines of enquiry have formed the basis of the Panel’s inquiry. </w:t>
      </w:r>
    </w:p>
    <w:sectPr w:rsidR="00C31C56" w:rsidRPr="00C31C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56" w:rsidRDefault="00C31C56" w:rsidP="00C31C56">
      <w:r>
        <w:separator/>
      </w:r>
    </w:p>
  </w:endnote>
  <w:endnote w:type="continuationSeparator" w:id="0">
    <w:p w:rsidR="00C31C56" w:rsidRDefault="00C31C56" w:rsidP="00C3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56" w:rsidRDefault="00C31C56" w:rsidP="00C31C56">
      <w:r>
        <w:separator/>
      </w:r>
    </w:p>
  </w:footnote>
  <w:footnote w:type="continuationSeparator" w:id="0">
    <w:p w:rsidR="00C31C56" w:rsidRDefault="00C31C56" w:rsidP="00C31C56">
      <w:r>
        <w:continuationSeparator/>
      </w:r>
    </w:p>
  </w:footnote>
  <w:footnote w:id="1">
    <w:p w:rsidR="00C31C56" w:rsidRDefault="00C31C56">
      <w:pPr>
        <w:pStyle w:val="FootnoteText"/>
      </w:pPr>
      <w:r>
        <w:rPr>
          <w:rStyle w:val="FootnoteReference"/>
        </w:rPr>
        <w:footnoteRef/>
      </w:r>
      <w:r>
        <w:t xml:space="preserve"> The Retail Group report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6" w:rsidRDefault="00C31C56" w:rsidP="00C31C56">
    <w:pPr>
      <w:pStyle w:val="Heading2"/>
      <w:jc w:val="right"/>
    </w:pPr>
    <w: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E25"/>
    <w:multiLevelType w:val="hybridMultilevel"/>
    <w:tmpl w:val="A788BCA6"/>
    <w:lvl w:ilvl="0" w:tplc="6450EE4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30D93"/>
    <w:multiLevelType w:val="hybridMultilevel"/>
    <w:tmpl w:val="E9AA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72E"/>
    <w:multiLevelType w:val="hybridMultilevel"/>
    <w:tmpl w:val="8B026896"/>
    <w:lvl w:ilvl="0" w:tplc="BE0C59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643D"/>
    <w:multiLevelType w:val="hybridMultilevel"/>
    <w:tmpl w:val="D81666C2"/>
    <w:lvl w:ilvl="0" w:tplc="D0D87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6"/>
    <w:rsid w:val="00085061"/>
    <w:rsid w:val="0013013B"/>
    <w:rsid w:val="005536EC"/>
    <w:rsid w:val="009927CC"/>
    <w:rsid w:val="009C0336"/>
    <w:rsid w:val="00B730BC"/>
    <w:rsid w:val="00C31C56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31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5061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08506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850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0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06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8506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850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61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085061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085061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85061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85061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85061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085061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85061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85061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85061"/>
    <w:pPr>
      <w:ind w:left="720"/>
    </w:pPr>
  </w:style>
  <w:style w:type="character" w:styleId="Emphasis">
    <w:name w:val="Emphasis"/>
    <w:basedOn w:val="DefaultParagraphFont"/>
    <w:qFormat/>
    <w:rsid w:val="00C31C5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C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C56"/>
    <w:rPr>
      <w:rFonts w:ascii="Arial" w:hAnsi="Arial" w:cs="Arial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1C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56"/>
    <w:rPr>
      <w:rFonts w:ascii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56"/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31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5061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08506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850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0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06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8506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850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61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085061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085061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85061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85061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85061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085061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85061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85061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85061"/>
    <w:pPr>
      <w:ind w:left="720"/>
    </w:pPr>
  </w:style>
  <w:style w:type="character" w:styleId="Emphasis">
    <w:name w:val="Emphasis"/>
    <w:basedOn w:val="DefaultParagraphFont"/>
    <w:qFormat/>
    <w:rsid w:val="00C31C5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C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C56"/>
    <w:rPr>
      <w:rFonts w:ascii="Arial" w:hAnsi="Arial" w:cs="Arial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1C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56"/>
    <w:rPr>
      <w:rFonts w:ascii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56"/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3BAC-6E49-4B05-BBE0-F7FF643D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A2365046.dotm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2014-01-23T11:34:00Z</dcterms:created>
  <dcterms:modified xsi:type="dcterms:W3CDTF">2014-01-23T11:47:00Z</dcterms:modified>
</cp:coreProperties>
</file>

<file path=docProps/custom.xml><?xml version="1.0" encoding="utf-8"?>
<op:Properties xmlns:op="http://schemas.openxmlformats.org/officeDocument/2006/custom-properties"/>
</file>